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40" w:type="dxa"/>
        <w:jc w:val="center"/>
        <w:tblCellSpacing w:w="0" w:type="dxa"/>
        <w:tblInd w:w="-46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9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kern w:val="0"/>
                <w:sz w:val="26"/>
                <w:szCs w:val="26"/>
                <w:lang w:val="en-US" w:eastAsia="zh-CN" w:bidi="ar"/>
              </w:rPr>
              <w:t>安医大四附院神经外科、眼科、医务部招聘公告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tblCellSpacing w:w="0" w:type="dxa"/>
          <w:jc w:val="center"/>
        </w:trPr>
        <w:tc>
          <w:tcPr>
            <w:tcW w:w="9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5753100" cy="28575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/>
          <w:tblLayout w:type="fixed"/>
        </w:tblPrEx>
        <w:trPr>
          <w:trHeight w:val="360" w:hRule="atLeast"/>
          <w:tblCellSpacing w:w="0" w:type="dxa"/>
          <w:jc w:val="center"/>
        </w:trPr>
        <w:tc>
          <w:tcPr>
            <w:tcW w:w="92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666666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字体大小：[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"C:/Users/武大娟/AppData/Local/Temp/360zip$Temp/360$2/htmleditorr/edit/javascript:;"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sz w:val="24"/>
                <w:szCs w:val="24"/>
              </w:rPr>
              <w:t>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] [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"C:/Users/武大娟/AppData/Local/Temp/360zip$Temp/360$2/htmleditorr/edit/javascript:;"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] [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"C:/Users/武大娟/AppData/Local/Temp/360zip$Temp/360$2/htmleditorr/edit/javascript:;"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3"/>
                <w:rFonts w:ascii="宋体" w:hAnsi="宋体" w:eastAsia="宋体" w:cs="宋体"/>
                <w:sz w:val="24"/>
                <w:szCs w:val="24"/>
              </w:rPr>
              <w:t>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  <w:t>]　　浏览次数：95 次　　发布时间：2018-08-23 16:07:19 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  <w:tblCellSpacing w:w="0" w:type="dxa"/>
          <w:jc w:val="center"/>
        </w:trPr>
        <w:tc>
          <w:tcPr>
            <w:tcW w:w="924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9297" w:type="dxa"/>
        <w:jc w:val="center"/>
        <w:tblCellSpacing w:w="0" w:type="dxa"/>
        <w:tblInd w:w="-495" w:type="dxa"/>
        <w:shd w:val="clear" w:color="auto" w:fill="F8F8F8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7"/>
      </w:tblGrid>
      <w:tr>
        <w:tblPrEx>
          <w:shd w:val="clear" w:color="auto" w:fill="F8F8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97" w:type="dxa"/>
            <w:shd w:val="clear" w:color="auto" w:fill="F8F8F8"/>
            <w:vAlign w:val="center"/>
          </w:tcPr>
          <w:tbl>
            <w:tblPr>
              <w:tblW w:w="9297" w:type="dxa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"/>
              <w:gridCol w:w="9023"/>
              <w:gridCol w:w="13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1" w:hRule="atLeast"/>
                <w:tblCellSpacing w:w="0" w:type="dxa"/>
              </w:trPr>
              <w:tc>
                <w:tcPr>
                  <w:tcW w:w="13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drawing>
                      <wp:inline distT="0" distB="0" distL="114300" distR="114300">
                        <wp:extent cx="85725" cy="66675"/>
                        <wp:effectExtent l="0" t="0" r="0" b="0"/>
                        <wp:docPr id="3" name="图片 2" descr="IMG_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2" descr="IMG_2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2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37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drawing>
                      <wp:inline distT="0" distB="0" distL="114300" distR="114300">
                        <wp:extent cx="85725" cy="66675"/>
                        <wp:effectExtent l="0" t="0" r="0" b="0"/>
                        <wp:docPr id="2" name="图片 3" descr="IMG_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3" descr="IMG_2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/>
        </w:tc>
      </w:tr>
      <w:tr>
        <w:tblPrEx>
          <w:shd w:val="clear" w:color="auto" w:fill="F8F8F8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97" w:type="dxa"/>
            <w:shd w:val="clear" w:color="auto" w:fill="F8F8F8"/>
            <w:vAlign w:val="center"/>
          </w:tcPr>
          <w:tbl>
            <w:tblPr>
              <w:tblW w:w="9296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29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60" w:hRule="atLeast"/>
                <w:tblCellSpacing w:w="0" w:type="dxa"/>
                <w:jc w:val="center"/>
              </w:trPr>
              <w:tc>
                <w:tcPr>
                  <w:tcW w:w="929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 w:line="480" w:lineRule="auto"/>
                    <w:ind w:left="0" w:leftChars="0" w:right="0" w:rightChars="0" w:firstLine="480" w:firstLineChars="200"/>
                    <w:jc w:val="left"/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 w:line="480" w:lineRule="auto"/>
                    <w:ind w:left="0" w:leftChars="0" w:right="0" w:rightChars="0" w:firstLine="480" w:firstLineChars="20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2"/>
                      <w:sz w:val="24"/>
                      <w:szCs w:val="24"/>
                      <w:lang w:val="en-US" w:eastAsia="zh-CN" w:bidi="ar"/>
                    </w:rPr>
                    <w:t>为满足新区开诊需要，现公开招聘神经外科、眼科、医务部专业技术人员，具体内容如下：</w:t>
                  </w:r>
                </w:p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 w:line="480" w:lineRule="auto"/>
                    <w:ind w:left="0" w:right="0" w:rightChars="0" w:firstLine="482" w:firstLineChars="200"/>
                    <w:jc w:val="left"/>
                  </w:pPr>
                  <w:r>
                    <w:rPr>
                      <w:rFonts w:hint="eastAsia" w:ascii="宋体" w:hAnsi="宋体" w:eastAsia="宋体" w:cs="宋体"/>
                      <w:b/>
                      <w:kern w:val="2"/>
                      <w:sz w:val="24"/>
                      <w:szCs w:val="24"/>
                      <w:lang w:val="en-US" w:eastAsia="zh-CN" w:bidi="ar"/>
                    </w:rPr>
                    <w:t>一、招聘岗位及具体要求：</w:t>
                  </w:r>
                </w:p>
                <w:tbl>
                  <w:tblPr>
                    <w:tblW w:w="9285" w:type="dxa"/>
                    <w:jc w:val="center"/>
                    <w:tblInd w:w="1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shd w:val="clea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30"/>
                    <w:gridCol w:w="1545"/>
                    <w:gridCol w:w="1545"/>
                    <w:gridCol w:w="1110"/>
                    <w:gridCol w:w="780"/>
                    <w:gridCol w:w="2775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36" w:hRule="atLeast"/>
                      <w:jc w:val="center"/>
                    </w:trPr>
                    <w:tc>
                      <w:tcPr>
                        <w:tcW w:w="153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科室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招聘岗位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需求专业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需求学历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需求人数</w:t>
                        </w:r>
                      </w:p>
                    </w:tc>
                    <w:tc>
                      <w:tcPr>
                        <w:tcW w:w="277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 w:firstLine="1205" w:firstLineChars="500"/>
                          <w:jc w:val="both"/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具体要求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shd w:val="clear"/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105" w:hRule="atLeast"/>
                      <w:jc w:val="center"/>
                    </w:trPr>
                    <w:tc>
                      <w:tcPr>
                        <w:tcW w:w="153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神经外科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神经外科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神经外科学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硕士及以上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277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历届毕业生需有三级医院工作经历，有神经外科专业规培证者优先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60" w:hRule="atLeast"/>
                      <w:jc w:val="center"/>
                    </w:trPr>
                    <w:tc>
                      <w:tcPr>
                        <w:tcW w:w="153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leftChars="0" w:right="0" w:rightChars="0" w:firstLine="0" w:firstLine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眼科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leftChars="0" w:right="0" w:rightChars="0" w:firstLine="0" w:firstLine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技师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leftChars="0" w:right="0" w:rightChars="0" w:firstLine="0" w:firstLine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视光学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leftChars="0" w:right="0" w:rightChars="0" w:firstLine="0" w:firstLine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专科或本科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leftChars="0" w:right="0" w:rightChars="0" w:firstLine="0" w:firstLine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277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leftChars="0" w:right="0" w:rightChars="0" w:firstLine="0" w:firstLine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两年以上工作经验，能熟练进行检影验光，oct、视野等仪器的操作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65" w:hRule="atLeast"/>
                      <w:jc w:val="center"/>
                    </w:trPr>
                    <w:tc>
                      <w:tcPr>
                        <w:tcW w:w="153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医务部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医务部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卫生管理或卫生信息</w:t>
                        </w:r>
                      </w:p>
                    </w:tc>
                    <w:tc>
                      <w:tcPr>
                        <w:tcW w:w="1110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硕士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2775" w:type="dxa"/>
                        <w:tcBorders>
                          <w:top w:val="single" w:color="auto" w:sz="4" w:space="0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 w:val="0"/>
                          <w:suppressLineNumbers w:val="0"/>
                          <w:autoSpaceDE w:val="0"/>
                          <w:autoSpaceDN/>
                          <w:spacing w:before="0" w:beforeAutospacing="0" w:after="0" w:afterAutospacing="0" w:line="480" w:lineRule="auto"/>
                          <w:ind w:left="0" w:right="0" w:right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kern w:val="2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2018年应届毕业生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 w:val="0"/>
                    <w:suppressLineNumbers w:val="0"/>
                    <w:autoSpaceDE w:val="0"/>
                    <w:autoSpaceDN/>
                    <w:spacing w:before="0" w:beforeAutospacing="0" w:after="0" w:afterAutospacing="0" w:line="480" w:lineRule="auto"/>
                    <w:ind w:left="0" w:right="0" w:rightChars="0"/>
                    <w:jc w:val="center"/>
                  </w:pPr>
                </w:p>
              </w:tc>
            </w:tr>
          </w:tbl>
          <w:p/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B7BA2"/>
    <w:rsid w:val="487B7B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2018-08-23T09:40:00Z</dcterms:created>
  <dc:creator>武大娟</dc:creator>
  <cp:lastModifiedBy>武大娟</cp:lastModifiedBy>
  <dcterms:modified xsi:type="dcterms:W3CDTF">2018-08-23T09:42:21Z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