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540" w:lineRule="atLeast"/>
        <w:ind w:lef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EA0000"/>
          <w:spacing w:val="0"/>
          <w:sz w:val="31"/>
          <w:szCs w:val="3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EA0000"/>
          <w:spacing w:val="0"/>
          <w:kern w:val="0"/>
          <w:sz w:val="31"/>
          <w:szCs w:val="31"/>
          <w:shd w:val="clear" w:fill="FFFFFF"/>
          <w:lang w:val="en-US" w:eastAsia="zh-CN" w:bidi="ar"/>
        </w:rPr>
        <w:t>关于开展六安市补录基层特定岗位（社会招聘）递补人员资格复审及体检工作的通知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20"/>
        <w:jc w:val="right"/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tbl>
      <w:tblPr>
        <w:tblW w:w="5813" w:type="dxa"/>
        <w:tblCellSpacing w:w="15" w:type="dxa"/>
        <w:tblInd w:w="-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3"/>
        <w:gridCol w:w="1386"/>
        <w:gridCol w:w="1613"/>
        <w:gridCol w:w="14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68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准考号</w:t>
            </w:r>
          </w:p>
        </w:tc>
        <w:tc>
          <w:tcPr>
            <w:tcW w:w="158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县区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代码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68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蔡婧毅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1809010218</w:t>
            </w:r>
          </w:p>
        </w:tc>
        <w:tc>
          <w:tcPr>
            <w:tcW w:w="158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霍邱县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09002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68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唐琦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1809010419</w:t>
            </w:r>
          </w:p>
        </w:tc>
        <w:tc>
          <w:tcPr>
            <w:tcW w:w="158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霍邱县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09002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68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陈蓓蓓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1809010318</w:t>
            </w:r>
          </w:p>
        </w:tc>
        <w:tc>
          <w:tcPr>
            <w:tcW w:w="158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霍邱县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09002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68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郭美玲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1809010403</w:t>
            </w:r>
          </w:p>
        </w:tc>
        <w:tc>
          <w:tcPr>
            <w:tcW w:w="158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霍邱县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09002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68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朱明松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1809010201</w:t>
            </w:r>
          </w:p>
        </w:tc>
        <w:tc>
          <w:tcPr>
            <w:tcW w:w="158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霍邱县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09002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68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方闻羚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1809010513</w:t>
            </w:r>
          </w:p>
        </w:tc>
        <w:tc>
          <w:tcPr>
            <w:tcW w:w="158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金寨县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09003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68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徐晓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1809010607</w:t>
            </w:r>
          </w:p>
        </w:tc>
        <w:tc>
          <w:tcPr>
            <w:tcW w:w="158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金寨县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09003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68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杨灿灿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1809010504</w:t>
            </w:r>
          </w:p>
        </w:tc>
        <w:tc>
          <w:tcPr>
            <w:tcW w:w="158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金寨县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09003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68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陶然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1809011115</w:t>
            </w:r>
          </w:p>
        </w:tc>
        <w:tc>
          <w:tcPr>
            <w:tcW w:w="158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裕安区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68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蔡乐天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1809011423</w:t>
            </w:r>
          </w:p>
        </w:tc>
        <w:tc>
          <w:tcPr>
            <w:tcW w:w="158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裕安区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68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祝宜尧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1809011429</w:t>
            </w:r>
          </w:p>
        </w:tc>
        <w:tc>
          <w:tcPr>
            <w:tcW w:w="158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裕安区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68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殷星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1809011803</w:t>
            </w:r>
          </w:p>
        </w:tc>
        <w:tc>
          <w:tcPr>
            <w:tcW w:w="158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叶集区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68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单朋飞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1809011830</w:t>
            </w:r>
          </w:p>
        </w:tc>
        <w:tc>
          <w:tcPr>
            <w:tcW w:w="158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叶集区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68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潘金晶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1809011808</w:t>
            </w:r>
          </w:p>
        </w:tc>
        <w:tc>
          <w:tcPr>
            <w:tcW w:w="158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叶集区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68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纪美秀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1809010828</w:t>
            </w:r>
          </w:p>
        </w:tc>
        <w:tc>
          <w:tcPr>
            <w:tcW w:w="158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舒城县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09005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68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邓培森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1809011011</w:t>
            </w:r>
          </w:p>
        </w:tc>
        <w:tc>
          <w:tcPr>
            <w:tcW w:w="158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金安区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68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朱艳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1809011010</w:t>
            </w:r>
          </w:p>
        </w:tc>
        <w:tc>
          <w:tcPr>
            <w:tcW w:w="158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金安区</w:t>
            </w:r>
          </w:p>
        </w:tc>
        <w:tc>
          <w:tcPr>
            <w:tcW w:w="13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09006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A1708"/>
    <w:rsid w:val="058A170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2018-11-16T03:38:00Z</dcterms:created>
  <dc:creator>愿风裁尘</dc:creator>
  <cp:lastModifiedBy>愿风裁尘</cp:lastModifiedBy>
  <dcterms:modified xsi:type="dcterms:W3CDTF">2018-11-16T03:38:52Z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